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E" w:rsidRPr="00024C66" w:rsidRDefault="008A1771">
      <w:pPr>
        <w:rPr>
          <w:b/>
          <w:u w:val="single"/>
        </w:rPr>
      </w:pPr>
      <w:r w:rsidRPr="00024C66">
        <w:rPr>
          <w:b/>
          <w:u w:val="single"/>
        </w:rPr>
        <w:t xml:space="preserve">Unit 3 Review </w:t>
      </w:r>
    </w:p>
    <w:p w:rsidR="008A1771" w:rsidRDefault="008A1771"/>
    <w:p w:rsidR="008A1771" w:rsidRDefault="008A1771">
      <w:r>
        <w:t>Read each question carefully.  Don’t forget to include details and correct math vocabulary in any questions</w:t>
      </w:r>
      <w:r w:rsidR="00024C66">
        <w:t xml:space="preserve"> with explanations</w:t>
      </w:r>
      <w:r>
        <w:t xml:space="preserve">.  </w:t>
      </w:r>
    </w:p>
    <w:p w:rsidR="008A1771" w:rsidRDefault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>How do you know if two figures are similar?</w:t>
      </w:r>
    </w:p>
    <w:p w:rsidR="008A1771" w:rsidRPr="004E2F63" w:rsidRDefault="004E2F63" w:rsidP="004E2F63">
      <w:pPr>
        <w:ind w:left="720"/>
        <w:rPr>
          <w:color w:val="FF0000"/>
        </w:rPr>
      </w:pPr>
      <w:r>
        <w:rPr>
          <w:color w:val="FF0000"/>
        </w:rPr>
        <w:t>Two figures are similar if the corresponding angles are congruent and the corresponding sides are in proportion.</w:t>
      </w:r>
    </w:p>
    <w:p w:rsidR="008A1771" w:rsidRDefault="008A1771" w:rsidP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>Are dilated images congruent to their corresponding pre-image?  Why or why not?</w:t>
      </w:r>
    </w:p>
    <w:p w:rsidR="008A1771" w:rsidRPr="004E2F63" w:rsidRDefault="004E2F63" w:rsidP="004E2F63">
      <w:pPr>
        <w:pStyle w:val="ListParagraph"/>
        <w:rPr>
          <w:color w:val="FF0000"/>
        </w:rPr>
      </w:pPr>
      <w:r w:rsidRPr="004E2F63">
        <w:rPr>
          <w:color w:val="FF0000"/>
        </w:rPr>
        <w:t>No.  Dilating changes the size.  In order to be congruent, they would have to be the same size.</w:t>
      </w:r>
    </w:p>
    <w:p w:rsidR="008A1771" w:rsidRDefault="008A1771" w:rsidP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 xml:space="preserve">Is figure </w:t>
      </w:r>
      <w:proofErr w:type="gramStart"/>
      <w:r>
        <w:t>A</w:t>
      </w:r>
      <w:proofErr w:type="gramEnd"/>
      <w:r>
        <w:t xml:space="preserve"> similar to figure A’?  Explain how you know.</w:t>
      </w:r>
    </w:p>
    <w:p w:rsidR="008A1771" w:rsidRDefault="008A1771" w:rsidP="008A1771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9420F" wp14:editId="0E38079A">
            <wp:simplePos x="0" y="0"/>
            <wp:positionH relativeFrom="column">
              <wp:posOffset>571500</wp:posOffset>
            </wp:positionH>
            <wp:positionV relativeFrom="paragraph">
              <wp:posOffset>127635</wp:posOffset>
            </wp:positionV>
            <wp:extent cx="1167765" cy="1398270"/>
            <wp:effectExtent l="0" t="0" r="635" b="0"/>
            <wp:wrapThrough wrapText="bothSides">
              <wp:wrapPolygon edited="0">
                <wp:start x="0" y="0"/>
                <wp:lineTo x="0" y="21188"/>
                <wp:lineTo x="21142" y="21188"/>
                <wp:lineTo x="21142" y="0"/>
                <wp:lineTo x="0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71" w:rsidRPr="004E2F63" w:rsidRDefault="004E2F63" w:rsidP="008A1771">
      <w:pPr>
        <w:pStyle w:val="ListParagraph"/>
        <w:rPr>
          <w:color w:val="FF0000"/>
        </w:rPr>
      </w:pPr>
      <w:r w:rsidRPr="004E2F63">
        <w:rPr>
          <w:color w:val="FF0000"/>
        </w:rPr>
        <w:t>Yes, they are similar.  All angles are 90 degrees and a scale factor of ½ has been applied to all side lengths.</w:t>
      </w:r>
    </w:p>
    <w:p w:rsidR="008A1771" w:rsidRDefault="008A1771" w:rsidP="004E2F63">
      <w:pPr>
        <w:ind w:left="2880"/>
      </w:pPr>
    </w:p>
    <w:p w:rsidR="008A1771" w:rsidRDefault="008A1771" w:rsidP="008A1771"/>
    <w:p w:rsidR="008A1771" w:rsidRDefault="008A1771" w:rsidP="004E2F63">
      <w:pPr>
        <w:ind w:left="2880"/>
      </w:pPr>
    </w:p>
    <w:p w:rsidR="008A1771" w:rsidRDefault="008A1771" w:rsidP="008A1771"/>
    <w:p w:rsidR="008A1771" w:rsidRDefault="008A1771" w:rsidP="008A1771"/>
    <w:p w:rsidR="008A1771" w:rsidRDefault="008A1771" w:rsidP="008A1771"/>
    <w:p w:rsidR="008A1771" w:rsidRDefault="008A1771" w:rsidP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 xml:space="preserve">How do you find a dilation’s scale factor . . . </w:t>
      </w:r>
    </w:p>
    <w:p w:rsidR="008A1771" w:rsidRDefault="008A1771" w:rsidP="008A1771">
      <w:pPr>
        <w:pStyle w:val="ListParagraph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the figures are NOT on a coordinate plane?</w:t>
      </w:r>
    </w:p>
    <w:p w:rsidR="008A1771" w:rsidRPr="004E2F63" w:rsidRDefault="004E2F63" w:rsidP="004E2F63">
      <w:pPr>
        <w:ind w:left="1440"/>
        <w:rPr>
          <w:color w:val="FF0000"/>
        </w:rPr>
      </w:pPr>
      <w:r>
        <w:rPr>
          <w:color w:val="FF0000"/>
        </w:rPr>
        <w:t>Make a ratio of the image length to the pre-image length and simplify.</w:t>
      </w:r>
    </w:p>
    <w:p w:rsidR="008A1771" w:rsidRDefault="008A1771" w:rsidP="008A1771"/>
    <w:p w:rsidR="008A1771" w:rsidRDefault="008A1771" w:rsidP="008A1771">
      <w:pPr>
        <w:pStyle w:val="ListParagraph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the figures ARE on a coordinate plane?</w:t>
      </w:r>
    </w:p>
    <w:p w:rsidR="008A1771" w:rsidRPr="004E2F63" w:rsidRDefault="004E2F63" w:rsidP="004E2F63">
      <w:pPr>
        <w:ind w:left="1440"/>
        <w:rPr>
          <w:color w:val="FF0000"/>
        </w:rPr>
      </w:pPr>
      <w:r w:rsidRPr="004E2F63">
        <w:rPr>
          <w:color w:val="FF0000"/>
        </w:rPr>
        <w:t>Make a ratio of corresponding coordinates (only x or y is needed) and simplify.</w:t>
      </w:r>
    </w:p>
    <w:p w:rsidR="008A1771" w:rsidRDefault="008A1771" w:rsidP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 xml:space="preserve">Are the two triangles similar?  Give a detailed explanation regarding why or </w:t>
      </w:r>
    </w:p>
    <w:p w:rsidR="008A1771" w:rsidRDefault="00FF24C8" w:rsidP="008A1771">
      <w:pPr>
        <w:pStyle w:val="ListParagraph"/>
      </w:pPr>
      <w:r w:rsidRPr="00FF24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47374" wp14:editId="605DF9D6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3886200" cy="1028700"/>
                <wp:effectExtent l="0" t="0" r="0" b="1270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330" w:rsidRPr="00FF24C8" w:rsidRDefault="00DC1330" w:rsidP="00FF24C8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Yes</w:t>
                            </w:r>
                            <w:r w:rsidRPr="00FF24C8">
                              <w:rPr>
                                <w:b/>
                                <w:color w:val="FF0000"/>
                                <w:sz w:val="20"/>
                              </w:rPr>
                              <w:t>.  Even though we don’t know the length of the sides, the corresponding angles are congruent.  Both triangles share angle R, and angle S corresponds to angle P and angle T corresponds to angle Q and they are congruent.  Therefore the corresponding sides would also be proportional meaning they would have equivalent ratios.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71pt;margin-top:8.8pt;width:30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eV7YCAAC8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" filled="f" stroked="f">
                <v:textbox>
                  <w:txbxContent>
                    <w:p w:rsidR="00DC1330" w:rsidRPr="00FF24C8" w:rsidRDefault="00DC1330" w:rsidP="00FF24C8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Yes</w:t>
                      </w:r>
                      <w:r w:rsidRPr="00FF24C8">
                        <w:rPr>
                          <w:b/>
                          <w:color w:val="FF0000"/>
                          <w:sz w:val="20"/>
                        </w:rPr>
                        <w:t>.  Even though we don’t know the length of the sides, the corresponding angles are congruent.  Both triangles share angle R, and angle S corresponds to angle P and angle T corresponds to angle Q and they are congruent.  Therefore the corresponding sides would also be proportional meaning they would have equivalent ratios.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A1771">
        <w:t>why</w:t>
      </w:r>
      <w:proofErr w:type="gramEnd"/>
      <w:r w:rsidR="008A1771">
        <w:t xml:space="preserve"> not.</w:t>
      </w:r>
    </w:p>
    <w:p w:rsidR="00FF24C8" w:rsidRDefault="00FF24C8" w:rsidP="008A1771">
      <w:pPr>
        <w:pStyle w:val="ListParagraph"/>
      </w:pPr>
      <w:r w:rsidRPr="00A4041A">
        <w:rPr>
          <w:noProof/>
        </w:rPr>
        <w:drawing>
          <wp:anchor distT="0" distB="0" distL="114300" distR="114300" simplePos="0" relativeHeight="251663360" behindDoc="1" locked="0" layoutInCell="1" allowOverlap="1" wp14:anchorId="569FB210" wp14:editId="477EE694">
            <wp:simplePos x="0" y="0"/>
            <wp:positionH relativeFrom="column">
              <wp:posOffset>457200</wp:posOffset>
            </wp:positionH>
            <wp:positionV relativeFrom="paragraph">
              <wp:posOffset>47625</wp:posOffset>
            </wp:positionV>
            <wp:extent cx="1651000" cy="895350"/>
            <wp:effectExtent l="0" t="0" r="0" b="0"/>
            <wp:wrapNone/>
            <wp:docPr id="264" name="Picture 264" descr="http://www.mathopenref.com/images/similartriangles/similartriangles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openref.com/images/similartriangles/similartrianglesco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</w:t>
      </w:r>
    </w:p>
    <w:p w:rsidR="008A1771" w:rsidRDefault="008A1771" w:rsidP="008A1771">
      <w:pPr>
        <w:pStyle w:val="ListParagraph"/>
      </w:pPr>
    </w:p>
    <w:p w:rsidR="008A1771" w:rsidRDefault="008A1771" w:rsidP="008A1771"/>
    <w:p w:rsidR="00FF24C8" w:rsidRDefault="00FF24C8" w:rsidP="008A1771"/>
    <w:p w:rsidR="00FF24C8" w:rsidRDefault="00FF24C8" w:rsidP="008A1771"/>
    <w:p w:rsidR="00FF24C8" w:rsidRDefault="00FF24C8" w:rsidP="008A1771"/>
    <w:p w:rsidR="008A1771" w:rsidRDefault="008A1771" w:rsidP="008A1771">
      <w:pPr>
        <w:pStyle w:val="ListParagraph"/>
        <w:numPr>
          <w:ilvl w:val="0"/>
          <w:numId w:val="1"/>
        </w:numPr>
      </w:pPr>
      <w:r>
        <w:t>A building casts a shadow that is 32 feet long.  A toddler who is 2 feet 3 inches tall casts a shadow 4 feet long.  How tall is the building?  Set up a proportion to solve.</w:t>
      </w:r>
    </w:p>
    <w:p w:rsidR="008A1771" w:rsidRDefault="00FF24C8" w:rsidP="00FF24C8">
      <w:pPr>
        <w:ind w:left="720"/>
        <w:rPr>
          <w:color w:val="FF0000"/>
        </w:rPr>
      </w:pPr>
      <w:r w:rsidRPr="00FF24C8">
        <w:rPr>
          <w:color w:val="FF0000"/>
          <w:position w:val="-24"/>
        </w:rPr>
        <w:object w:dxaOrig="2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4pt;height:31pt" o:ole="">
            <v:imagedata r:id="rId10" o:title=""/>
          </v:shape>
          <o:OLEObject Type="Embed" ProgID="Equation.3" ShapeID="_x0000_i1029" DrawAspect="Content" ObjectID="_1316663883" r:id="rId11"/>
        </w:object>
      </w:r>
      <w:r>
        <w:rPr>
          <w:color w:val="FF0000"/>
        </w:rPr>
        <w:t xml:space="preserve">  (You can changes feet to inches or inches to feet.)</w:t>
      </w:r>
    </w:p>
    <w:p w:rsidR="00FF24C8" w:rsidRDefault="00FF24C8" w:rsidP="00FF24C8">
      <w:pPr>
        <w:ind w:left="720"/>
        <w:rPr>
          <w:color w:val="FF0000"/>
        </w:rPr>
      </w:pPr>
    </w:p>
    <w:p w:rsidR="00FF24C8" w:rsidRPr="00FF24C8" w:rsidRDefault="00FF24C8" w:rsidP="00FF24C8">
      <w:pPr>
        <w:ind w:left="720"/>
        <w:rPr>
          <w:color w:val="FF0000"/>
        </w:rPr>
      </w:pPr>
      <w:r>
        <w:rPr>
          <w:color w:val="FF0000"/>
        </w:rPr>
        <w:t xml:space="preserve">                                           The building is 18 feet tall.</w:t>
      </w:r>
    </w:p>
    <w:p w:rsidR="008A1771" w:rsidRDefault="008A1771" w:rsidP="008A1771"/>
    <w:p w:rsidR="008A1771" w:rsidRDefault="008A1771" w:rsidP="00F368C2">
      <w:pPr>
        <w:pStyle w:val="ListParagraph"/>
        <w:numPr>
          <w:ilvl w:val="0"/>
          <w:numId w:val="1"/>
        </w:numPr>
      </w:pPr>
      <w:r>
        <w:t>Give an example of a scale factor that would reduce the size of the pre-image.</w:t>
      </w:r>
    </w:p>
    <w:p w:rsidR="00FF24C8" w:rsidRPr="00DC1330" w:rsidRDefault="00DC1330" w:rsidP="00FF24C8">
      <w:pPr>
        <w:pStyle w:val="ListParagraph"/>
        <w:rPr>
          <w:i/>
          <w:color w:val="FF0000"/>
        </w:rPr>
      </w:pPr>
      <w:r w:rsidRPr="00DC1330">
        <w:rPr>
          <w:i/>
          <w:color w:val="FF0000"/>
        </w:rPr>
        <w:t>(</w:t>
      </w:r>
      <w:proofErr w:type="gramStart"/>
      <w:r w:rsidRPr="00DC1330">
        <w:rPr>
          <w:i/>
          <w:color w:val="FF0000"/>
        </w:rPr>
        <w:t>answers</w:t>
      </w:r>
      <w:proofErr w:type="gramEnd"/>
      <w:r w:rsidRPr="00DC1330">
        <w:rPr>
          <w:i/>
          <w:color w:val="FF0000"/>
        </w:rPr>
        <w:t xml:space="preserve"> will vary, but any number between 0 and 1 would work)</w:t>
      </w:r>
    </w:p>
    <w:p w:rsidR="00F368C2" w:rsidRDefault="00F368C2" w:rsidP="00F368C2"/>
    <w:p w:rsidR="00F368C2" w:rsidRDefault="00F368C2" w:rsidP="00F368C2"/>
    <w:p w:rsidR="00F368C2" w:rsidRDefault="00F368C2" w:rsidP="00F368C2"/>
    <w:p w:rsidR="00F368C2" w:rsidRDefault="00F368C2" w:rsidP="00F368C2">
      <w:pPr>
        <w:ind w:left="360"/>
      </w:pPr>
      <w:r>
        <w:t xml:space="preserve">8.   Are the two figures similar?  How do you know? </w:t>
      </w:r>
    </w:p>
    <w:p w:rsidR="00F368C2" w:rsidRDefault="00F368C2" w:rsidP="008A17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01318" wp14:editId="5FB9360A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135255</wp:posOffset>
                </wp:positionV>
                <wp:extent cx="1257300" cy="1371600"/>
                <wp:effectExtent l="50800" t="25400" r="88900" b="101600"/>
                <wp:wrapThrough wrapText="bothSides">
                  <wp:wrapPolygon edited="0">
                    <wp:start x="4364" y="-400"/>
                    <wp:lineTo x="2618" y="0"/>
                    <wp:lineTo x="2618" y="6400"/>
                    <wp:lineTo x="873" y="6400"/>
                    <wp:lineTo x="873" y="12800"/>
                    <wp:lineTo x="-873" y="12800"/>
                    <wp:lineTo x="-873" y="22800"/>
                    <wp:lineTo x="22691" y="22800"/>
                    <wp:lineTo x="22691" y="19200"/>
                    <wp:lineTo x="17455" y="-400"/>
                    <wp:lineTo x="4364" y="-400"/>
                  </wp:wrapPolygon>
                </wp:wrapThrough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2in;margin-top:10.65pt;width:9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" path="m0,1371600l314325,,942975,,1257300,1371600,,13716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71600;314325,0;942975,0;1257300,1371600;0,1371600" o:connectangles="0,0,0,0,0"/>
                <w10:wrap type="through"/>
              </v:shape>
            </w:pict>
          </mc:Fallback>
        </mc:AlternateContent>
      </w:r>
    </w:p>
    <w:p w:rsidR="00DC1330" w:rsidRPr="00DC1330" w:rsidRDefault="00F368C2" w:rsidP="008A177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CA22" wp14:editId="32D7637A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2400" y="-960"/>
                    <wp:lineTo x="-800" y="0"/>
                    <wp:lineTo x="-1600" y="24960"/>
                    <wp:lineTo x="23200" y="24960"/>
                    <wp:lineTo x="22400" y="16320"/>
                    <wp:lineTo x="22400" y="15360"/>
                    <wp:lineTo x="19200" y="-960"/>
                    <wp:lineTo x="2400" y="-960"/>
                  </wp:wrapPolygon>
                </wp:wrapThrough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trapezoi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" o:spid="_x0000_s1026" style="position:absolute;margin-left:63pt;margin-top:5.6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" path="m0,571500l142875,,542925,,685800,571500,,5715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71500;142875,0;542925,0;685800,571500;0,571500" o:connectangles="0,0,0,0,0"/>
                <w10:wrap type="through"/>
              </v:shape>
            </w:pict>
          </mc:Fallback>
        </mc:AlternateContent>
      </w:r>
      <w:r w:rsidR="00DC1330">
        <w:tab/>
      </w:r>
      <w:r w:rsidR="00DC1330">
        <w:tab/>
      </w:r>
      <w:r w:rsidR="00DC1330" w:rsidRPr="00DC1330">
        <w:rPr>
          <w:color w:val="FF0000"/>
        </w:rPr>
        <w:t xml:space="preserve">No, they are not similar because the </w:t>
      </w:r>
    </w:p>
    <w:p w:rsidR="00DC1330" w:rsidRPr="00DC1330" w:rsidRDefault="00DC1330" w:rsidP="008A1771">
      <w:pPr>
        <w:rPr>
          <w:color w:val="FF0000"/>
        </w:rPr>
      </w:pPr>
      <w:r w:rsidRPr="00DC1330">
        <w:rPr>
          <w:color w:val="FF0000"/>
        </w:rPr>
        <w:t xml:space="preserve">                                           </w:t>
      </w:r>
    </w:p>
    <w:p w:rsidR="00F368C2" w:rsidRPr="00DC1330" w:rsidRDefault="00DC1330" w:rsidP="008A1771">
      <w:pPr>
        <w:rPr>
          <w:color w:val="FF0000"/>
        </w:rPr>
      </w:pPr>
      <w:r w:rsidRPr="00DC1330">
        <w:rPr>
          <w:color w:val="FF0000"/>
        </w:rPr>
        <w:t xml:space="preserve">                     </w:t>
      </w:r>
      <w:proofErr w:type="gramStart"/>
      <w:r w:rsidRPr="00DC1330">
        <w:rPr>
          <w:color w:val="FF0000"/>
        </w:rPr>
        <w:t>sides</w:t>
      </w:r>
      <w:proofErr w:type="gramEnd"/>
      <w:r w:rsidRPr="00DC1330">
        <w:rPr>
          <w:color w:val="FF0000"/>
        </w:rPr>
        <w:t xml:space="preserve"> are not in proportion.</w:t>
      </w:r>
    </w:p>
    <w:p w:rsidR="00F368C2" w:rsidRDefault="00F368C2" w:rsidP="008A1771"/>
    <w:p w:rsidR="00F368C2" w:rsidRDefault="00F368C2" w:rsidP="008A1771"/>
    <w:p w:rsidR="00F368C2" w:rsidRDefault="00F368C2" w:rsidP="008A1771"/>
    <w:p w:rsidR="00F368C2" w:rsidRDefault="00F368C2" w:rsidP="008A1771"/>
    <w:p w:rsidR="00F368C2" w:rsidRDefault="00F368C2" w:rsidP="008A1771"/>
    <w:p w:rsidR="00F368C2" w:rsidRDefault="00F368C2" w:rsidP="008A1771"/>
    <w:p w:rsidR="00F368C2" w:rsidRDefault="00F368C2" w:rsidP="008A1771"/>
    <w:p w:rsidR="008A1771" w:rsidRDefault="008A1771" w:rsidP="008A1771"/>
    <w:p w:rsidR="00F368C2" w:rsidRDefault="00F368C2" w:rsidP="008A1771"/>
    <w:p w:rsidR="00F368C2" w:rsidRDefault="00F368C2" w:rsidP="00F368C2">
      <w:pPr>
        <w:pStyle w:val="ListParagraph"/>
        <w:numPr>
          <w:ilvl w:val="0"/>
          <w:numId w:val="3"/>
        </w:numPr>
      </w:pPr>
      <w:r>
        <w:t xml:space="preserve"> What is 45% of 90?</w:t>
      </w:r>
    </w:p>
    <w:p w:rsidR="00F368C2" w:rsidRDefault="00F368C2" w:rsidP="00F368C2"/>
    <w:p w:rsidR="00F368C2" w:rsidRPr="00DC1330" w:rsidRDefault="00DC1330" w:rsidP="00DC1330">
      <w:pPr>
        <w:ind w:left="720" w:firstLine="720"/>
        <w:rPr>
          <w:color w:val="FF0000"/>
        </w:rPr>
      </w:pPr>
      <w:r w:rsidRPr="00DC1330">
        <w:rPr>
          <w:position w:val="-24"/>
        </w:rPr>
        <w:object w:dxaOrig="960" w:dyaOrig="620">
          <v:shape id="_x0000_i1033" type="#_x0000_t75" style="width:47.75pt;height:30.65pt" o:ole="">
            <v:imagedata r:id="rId12" o:title=""/>
          </v:shape>
          <o:OLEObject Type="Embed" ProgID="Equation.3" ShapeID="_x0000_i1033" DrawAspect="Content" ObjectID="_1316663884" r:id="rId13"/>
        </w:object>
      </w:r>
      <w:r>
        <w:t xml:space="preserve">     </w:t>
      </w:r>
      <w:proofErr w:type="gramStart"/>
      <w:r w:rsidRPr="00DC1330">
        <w:rPr>
          <w:color w:val="FF0000"/>
        </w:rPr>
        <w:t>x</w:t>
      </w:r>
      <w:proofErr w:type="gramEnd"/>
      <w:r w:rsidRPr="00DC1330">
        <w:rPr>
          <w:color w:val="FF0000"/>
        </w:rPr>
        <w:t xml:space="preserve"> = 40.5</w:t>
      </w:r>
    </w:p>
    <w:p w:rsidR="00F368C2" w:rsidRDefault="00F368C2" w:rsidP="00F368C2"/>
    <w:p w:rsidR="00F368C2" w:rsidRDefault="00F368C2" w:rsidP="00F368C2"/>
    <w:p w:rsidR="00F368C2" w:rsidRDefault="00F368C2" w:rsidP="00F368C2">
      <w:pPr>
        <w:pStyle w:val="ListParagraph"/>
        <w:numPr>
          <w:ilvl w:val="0"/>
          <w:numId w:val="3"/>
        </w:numPr>
      </w:pPr>
      <w:r>
        <w:t xml:space="preserve">    76 </w:t>
      </w:r>
      <w:proofErr w:type="gramStart"/>
      <w:r>
        <w:t>is</w:t>
      </w:r>
      <w:proofErr w:type="gramEnd"/>
      <w:r>
        <w:t xml:space="preserve"> what percent of 50?</w:t>
      </w:r>
    </w:p>
    <w:p w:rsidR="00F368C2" w:rsidRDefault="00F368C2" w:rsidP="00F368C2"/>
    <w:p w:rsidR="00F368C2" w:rsidRDefault="00DC1330" w:rsidP="00DC1330">
      <w:pPr>
        <w:ind w:left="720" w:firstLine="720"/>
      </w:pPr>
      <w:r w:rsidRPr="00DC1330">
        <w:rPr>
          <w:position w:val="-24"/>
        </w:rPr>
        <w:object w:dxaOrig="960" w:dyaOrig="620">
          <v:shape id="_x0000_i1037" type="#_x0000_t75" style="width:47.75pt;height:30.65pt" o:ole="">
            <v:imagedata r:id="rId14" o:title=""/>
          </v:shape>
          <o:OLEObject Type="Embed" ProgID="Equation.3" ShapeID="_x0000_i1037" DrawAspect="Content" ObjectID="_1316663885" r:id="rId15"/>
        </w:object>
      </w:r>
      <w:r>
        <w:t xml:space="preserve">     </w:t>
      </w:r>
      <w:proofErr w:type="gramStart"/>
      <w:r w:rsidRPr="00DC1330">
        <w:rPr>
          <w:color w:val="FF0000"/>
        </w:rPr>
        <w:t>x</w:t>
      </w:r>
      <w:proofErr w:type="gramEnd"/>
      <w:r w:rsidRPr="00DC1330">
        <w:rPr>
          <w:color w:val="FF0000"/>
        </w:rPr>
        <w:t xml:space="preserve"> = 152%</w:t>
      </w:r>
    </w:p>
    <w:p w:rsidR="00F368C2" w:rsidRDefault="00F368C2" w:rsidP="00F368C2"/>
    <w:p w:rsidR="00F368C2" w:rsidRDefault="00F368C2" w:rsidP="00F368C2"/>
    <w:p w:rsidR="00F368C2" w:rsidRDefault="00F368C2" w:rsidP="00F368C2">
      <w:pPr>
        <w:pStyle w:val="ListParagraph"/>
        <w:numPr>
          <w:ilvl w:val="0"/>
          <w:numId w:val="3"/>
        </w:numPr>
      </w:pPr>
      <w:r>
        <w:t xml:space="preserve">    30% of what number is 20?</w:t>
      </w:r>
    </w:p>
    <w:p w:rsidR="00F368C2" w:rsidRDefault="00F368C2" w:rsidP="00F368C2"/>
    <w:p w:rsidR="00F368C2" w:rsidRDefault="00DC1330" w:rsidP="00DC1330">
      <w:pPr>
        <w:ind w:left="720" w:firstLine="720"/>
      </w:pPr>
      <w:r w:rsidRPr="00DC1330">
        <w:rPr>
          <w:position w:val="-24"/>
        </w:rPr>
        <w:object w:dxaOrig="960" w:dyaOrig="620">
          <v:shape id="_x0000_i1041" type="#_x0000_t75" style="width:47.75pt;height:30.65pt" o:ole="">
            <v:imagedata r:id="rId16" o:title=""/>
          </v:shape>
          <o:OLEObject Type="Embed" ProgID="Equation.3" ShapeID="_x0000_i1041" DrawAspect="Content" ObjectID="_1316663886" r:id="rId17"/>
        </w:object>
      </w:r>
      <w:r>
        <w:t xml:space="preserve">     </w:t>
      </w:r>
      <w:proofErr w:type="gramStart"/>
      <w:r w:rsidRPr="00B66994">
        <w:rPr>
          <w:color w:val="FF0000"/>
        </w:rPr>
        <w:t>x</w:t>
      </w:r>
      <w:proofErr w:type="gramEnd"/>
      <w:r w:rsidRPr="00B66994">
        <w:rPr>
          <w:color w:val="FF0000"/>
        </w:rPr>
        <w:t xml:space="preserve"> = 6</w:t>
      </w:r>
      <w:bookmarkStart w:id="0" w:name="_GoBack"/>
      <w:bookmarkEnd w:id="0"/>
      <w:r w:rsidRPr="00B66994">
        <w:rPr>
          <w:color w:val="FF0000"/>
        </w:rPr>
        <w:t>6.6666 . . .  or 66 2/3</w:t>
      </w:r>
      <w:r w:rsidR="00B66994">
        <w:rPr>
          <w:color w:val="FF0000"/>
        </w:rPr>
        <w:t xml:space="preserve">  or 66.7</w:t>
      </w:r>
    </w:p>
    <w:p w:rsidR="00F368C2" w:rsidRDefault="00F368C2" w:rsidP="00F368C2"/>
    <w:p w:rsidR="00F368C2" w:rsidRDefault="00F368C2" w:rsidP="00F368C2"/>
    <w:p w:rsidR="00F368C2" w:rsidRDefault="00F368C2" w:rsidP="00F368C2">
      <w:pPr>
        <w:pStyle w:val="ListParagraph"/>
        <w:numPr>
          <w:ilvl w:val="0"/>
          <w:numId w:val="3"/>
        </w:numPr>
      </w:pPr>
      <w:r>
        <w:t xml:space="preserve">John went to Men’s Warehouse to buy a tie.  The tie was originally $45 but was on sale for 20% off.  He also had a Frequent Flyer coupon for an additional 15% off.  </w:t>
      </w:r>
    </w:p>
    <w:p w:rsidR="00F368C2" w:rsidRDefault="00F368C2" w:rsidP="00F368C2">
      <w:pPr>
        <w:pStyle w:val="ListParagraph"/>
        <w:numPr>
          <w:ilvl w:val="1"/>
          <w:numId w:val="3"/>
        </w:numPr>
      </w:pPr>
      <w:r>
        <w:t xml:space="preserve">How much was his tie </w:t>
      </w:r>
      <w:r w:rsidR="00024C66">
        <w:t>after the first discount?</w:t>
      </w:r>
      <w:r>
        <w:t xml:space="preserve">  </w:t>
      </w:r>
    </w:p>
    <w:p w:rsidR="00F368C2" w:rsidRPr="00B66994" w:rsidRDefault="00B66994" w:rsidP="00B66994">
      <w:pPr>
        <w:ind w:left="2160"/>
        <w:rPr>
          <w:i/>
          <w:color w:val="FF0000"/>
        </w:rPr>
      </w:pPr>
      <w:r w:rsidRPr="00B66994">
        <w:rPr>
          <w:color w:val="FF0000"/>
        </w:rPr>
        <w:t>$36</w:t>
      </w:r>
      <w:r>
        <w:rPr>
          <w:color w:val="FF0000"/>
        </w:rPr>
        <w:t xml:space="preserve">  </w:t>
      </w:r>
      <w:r w:rsidRPr="00B66994">
        <w:rPr>
          <w:i/>
          <w:color w:val="FF0000"/>
        </w:rPr>
        <w:t>(you had to take OFF the 20% or pay 80%)</w:t>
      </w:r>
    </w:p>
    <w:p w:rsidR="00F368C2" w:rsidRDefault="00F368C2" w:rsidP="00F368C2"/>
    <w:p w:rsidR="00F368C2" w:rsidRDefault="00024C66" w:rsidP="00024C66">
      <w:pPr>
        <w:pStyle w:val="ListParagraph"/>
        <w:numPr>
          <w:ilvl w:val="1"/>
          <w:numId w:val="3"/>
        </w:numPr>
      </w:pPr>
      <w:r>
        <w:t>How much was his tie after the coupon (the second discount)?</w:t>
      </w:r>
    </w:p>
    <w:p w:rsidR="00024C66" w:rsidRPr="00B66994" w:rsidRDefault="00B66994" w:rsidP="00B66994">
      <w:pPr>
        <w:ind w:left="2160"/>
        <w:rPr>
          <w:color w:val="FF0000"/>
        </w:rPr>
      </w:pPr>
      <w:r w:rsidRPr="00B66994">
        <w:rPr>
          <w:color w:val="FF0000"/>
        </w:rPr>
        <w:t>$30.60</w:t>
      </w:r>
      <w:r>
        <w:rPr>
          <w:color w:val="FF0000"/>
        </w:rPr>
        <w:t xml:space="preserve">  </w:t>
      </w:r>
      <w:r w:rsidRPr="00B66994">
        <w:rPr>
          <w:i/>
          <w:color w:val="FF0000"/>
        </w:rPr>
        <w:t>(you had to take OFF 15% of $36 or pay 85% of $36)</w:t>
      </w:r>
    </w:p>
    <w:p w:rsidR="00024C66" w:rsidRDefault="00024C66" w:rsidP="00B66994">
      <w:pPr>
        <w:ind w:left="1080"/>
      </w:pPr>
    </w:p>
    <w:p w:rsidR="00024C66" w:rsidRDefault="00024C66" w:rsidP="00024C66">
      <w:pPr>
        <w:pStyle w:val="ListParagraph"/>
        <w:numPr>
          <w:ilvl w:val="1"/>
          <w:numId w:val="3"/>
        </w:numPr>
      </w:pPr>
      <w:r>
        <w:t>If the sales tax is 6.5%, how much is the tax?</w:t>
      </w:r>
    </w:p>
    <w:p w:rsidR="00024C66" w:rsidRDefault="00B66994" w:rsidP="00B66994">
      <w:pPr>
        <w:ind w:left="2160"/>
      </w:pPr>
      <w:r w:rsidRPr="00B66994">
        <w:rPr>
          <w:color w:val="FF0000"/>
        </w:rPr>
        <w:t>$1.99</w:t>
      </w:r>
      <w:r>
        <w:t xml:space="preserve">   </w:t>
      </w:r>
      <w:r w:rsidRPr="00B66994">
        <w:rPr>
          <w:i/>
          <w:color w:val="FF0000"/>
        </w:rPr>
        <w:t>(6.5% of $30.60)</w:t>
      </w:r>
    </w:p>
    <w:p w:rsidR="00024C66" w:rsidRDefault="00024C66" w:rsidP="00024C66"/>
    <w:p w:rsidR="00024C66" w:rsidRDefault="00024C66" w:rsidP="00B66994">
      <w:pPr>
        <w:pStyle w:val="ListParagraph"/>
        <w:numPr>
          <w:ilvl w:val="1"/>
          <w:numId w:val="3"/>
        </w:numPr>
      </w:pPr>
      <w:r>
        <w:t>How much did John pay for the tie?</w:t>
      </w:r>
    </w:p>
    <w:p w:rsidR="00B66994" w:rsidRDefault="00B66994" w:rsidP="00B66994">
      <w:pPr>
        <w:pStyle w:val="ListParagraph"/>
        <w:ind w:left="2160"/>
      </w:pPr>
      <w:r w:rsidRPr="00B66994">
        <w:rPr>
          <w:color w:val="FF0000"/>
        </w:rPr>
        <w:t>$32.59</w:t>
      </w:r>
      <w:r>
        <w:t xml:space="preserve">   </w:t>
      </w:r>
      <w:r w:rsidRPr="00B66994">
        <w:rPr>
          <w:i/>
          <w:color w:val="FF0000"/>
        </w:rPr>
        <w:t>($30.60 + $1.99)</w:t>
      </w:r>
    </w:p>
    <w:p w:rsidR="00F368C2" w:rsidRDefault="00F368C2" w:rsidP="008A1771"/>
    <w:sectPr w:rsidR="00F368C2" w:rsidSect="00FF24C8">
      <w:headerReference w:type="default" r:id="rId18"/>
      <w:pgSz w:w="12240" w:h="15840"/>
      <w:pgMar w:top="1260" w:right="7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30" w:rsidRDefault="00DC1330" w:rsidP="00024C66">
      <w:r>
        <w:separator/>
      </w:r>
    </w:p>
  </w:endnote>
  <w:endnote w:type="continuationSeparator" w:id="0">
    <w:p w:rsidR="00DC1330" w:rsidRDefault="00DC1330" w:rsidP="000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30" w:rsidRDefault="00DC1330" w:rsidP="00024C66">
      <w:r>
        <w:separator/>
      </w:r>
    </w:p>
  </w:footnote>
  <w:footnote w:type="continuationSeparator" w:id="0">
    <w:p w:rsidR="00DC1330" w:rsidRDefault="00DC1330" w:rsidP="00024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0" w:rsidRDefault="00DC1330" w:rsidP="00024C66">
    <w:pPr>
      <w:pStyle w:val="Header"/>
      <w:jc w:val="right"/>
    </w:pPr>
    <w:r>
      <w:t>NAME _____________________________________________</w:t>
    </w:r>
  </w:p>
  <w:p w:rsidR="00DC1330" w:rsidRDefault="00DC1330" w:rsidP="00024C66">
    <w:pPr>
      <w:pStyle w:val="Header"/>
      <w:jc w:val="right"/>
    </w:pPr>
    <w:r>
      <w:t>DATE ____________________</w:t>
    </w:r>
    <w:proofErr w:type="gramStart"/>
    <w:r>
      <w:t>_  PERIOD</w:t>
    </w:r>
    <w:proofErr w:type="gramEnd"/>
    <w:r>
      <w:t xml:space="preserve">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3F0"/>
    <w:multiLevelType w:val="hybridMultilevel"/>
    <w:tmpl w:val="036C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7D45"/>
    <w:multiLevelType w:val="hybridMultilevel"/>
    <w:tmpl w:val="6BBE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5828"/>
    <w:multiLevelType w:val="hybridMultilevel"/>
    <w:tmpl w:val="C55ABE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71"/>
    <w:rsid w:val="00024C66"/>
    <w:rsid w:val="004B299E"/>
    <w:rsid w:val="004E2F63"/>
    <w:rsid w:val="008A1771"/>
    <w:rsid w:val="00B66994"/>
    <w:rsid w:val="00DC1330"/>
    <w:rsid w:val="00F368C2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09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C66"/>
  </w:style>
  <w:style w:type="paragraph" w:styleId="Footer">
    <w:name w:val="footer"/>
    <w:basedOn w:val="Normal"/>
    <w:link w:val="FooterChar"/>
    <w:uiPriority w:val="99"/>
    <w:unhideWhenUsed/>
    <w:rsid w:val="00024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66"/>
  </w:style>
  <w:style w:type="character" w:styleId="PlaceholderText">
    <w:name w:val="Placeholder Text"/>
    <w:basedOn w:val="DefaultParagraphFont"/>
    <w:uiPriority w:val="99"/>
    <w:semiHidden/>
    <w:rsid w:val="00FF24C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7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C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C66"/>
  </w:style>
  <w:style w:type="paragraph" w:styleId="Footer">
    <w:name w:val="footer"/>
    <w:basedOn w:val="Normal"/>
    <w:link w:val="FooterChar"/>
    <w:uiPriority w:val="99"/>
    <w:unhideWhenUsed/>
    <w:rsid w:val="00024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66"/>
  </w:style>
  <w:style w:type="character" w:styleId="PlaceholderText">
    <w:name w:val="Placeholder Text"/>
    <w:basedOn w:val="DefaultParagraphFont"/>
    <w:uiPriority w:val="99"/>
    <w:semiHidden/>
    <w:rsid w:val="00FF2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4.bin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Hileman</dc:creator>
  <cp:keywords/>
  <dc:description/>
  <cp:lastModifiedBy>Debbie Hileman</cp:lastModifiedBy>
  <cp:revision>1</cp:revision>
  <cp:lastPrinted>2013-10-08T13:29:00Z</cp:lastPrinted>
  <dcterms:created xsi:type="dcterms:W3CDTF">2013-10-08T12:55:00Z</dcterms:created>
  <dcterms:modified xsi:type="dcterms:W3CDTF">2013-10-09T14:09:00Z</dcterms:modified>
</cp:coreProperties>
</file>